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4D7" w:rsidRDefault="002F7F00">
      <w:r>
        <w:rPr>
          <w:noProof/>
        </w:rPr>
        <w:drawing>
          <wp:inline distT="0" distB="0" distL="0" distR="0">
            <wp:extent cx="1509391" cy="2019631"/>
            <wp:effectExtent l="19050" t="0" r="0" b="0"/>
            <wp:docPr id="1" name="Picture 1" descr="http://www.pinkraygun.com/wp-content/uploads/Wonder-Woman-Playboy/Playboy-February-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inkraygun.com/wp-content/uploads/Wonder-Woman-Playboy/Playboy-February-2008.jpg"/>
                    <pic:cNvPicPr>
                      <a:picLocks noChangeAspect="1" noChangeArrowheads="1"/>
                    </pic:cNvPicPr>
                  </pic:nvPicPr>
                  <pic:blipFill>
                    <a:blip r:embed="rId4" cstate="print"/>
                    <a:srcRect/>
                    <a:stretch>
                      <a:fillRect/>
                    </a:stretch>
                  </pic:blipFill>
                  <pic:spPr bwMode="auto">
                    <a:xfrm>
                      <a:off x="0" y="0"/>
                      <a:ext cx="1509368" cy="2019600"/>
                    </a:xfrm>
                    <a:prstGeom prst="rect">
                      <a:avLst/>
                    </a:prstGeom>
                    <a:noFill/>
                    <a:ln w="9525">
                      <a:noFill/>
                      <a:miter lim="800000"/>
                      <a:headEnd/>
                      <a:tailEnd/>
                    </a:ln>
                  </pic:spPr>
                </pic:pic>
              </a:graphicData>
            </a:graphic>
          </wp:inline>
        </w:drawing>
      </w:r>
    </w:p>
    <w:p w:rsidR="002F7F00" w:rsidRDefault="002F7F00">
      <w:r>
        <w:t xml:space="preserve">Playboy Magazine is an artifact of popular culture because it is an object that is </w:t>
      </w:r>
      <w:r w:rsidR="00F10EBC">
        <w:t>internationally</w:t>
      </w:r>
      <w:r>
        <w:t xml:space="preserve"> known and increasingly popular. The magazine goes against the</w:t>
      </w:r>
      <w:r w:rsidR="00EA20AD">
        <w:t xml:space="preserve"> hegemonic</w:t>
      </w:r>
      <w:r>
        <w:t xml:space="preserve"> norm in many different </w:t>
      </w:r>
      <w:r w:rsidR="00175D1B">
        <w:t>ways, making me believe that it is</w:t>
      </w:r>
      <w:r>
        <w:t xml:space="preserve"> subverted oppositional. </w:t>
      </w:r>
      <w:r w:rsidR="00737995">
        <w:t>It deals with sexuality because i</w:t>
      </w:r>
      <w:r>
        <w:t>nside the cover you can find a large amount of nudity and talk about sexual</w:t>
      </w:r>
      <w:r w:rsidR="00EA20AD">
        <w:t xml:space="preserve"> topics. Another reason I see it as being subverted oppositional is that you have to be “of age” to purchase the magazine and it is usually hidden in most general stores. In this generation, it is beginning to be glamorized, but it was not that way in the past. Many people call the magazine perverted and the girls who pose in it easy. Either way, Playboy has been around for decades and has a large group of fans, which will continue to grow as the years go on. </w:t>
      </w:r>
    </w:p>
    <w:p w:rsidR="00DD6598" w:rsidRDefault="00DD6598">
      <w:r>
        <w:t>Summers—Shannon (007753367)</w:t>
      </w:r>
    </w:p>
    <w:sectPr w:rsidR="00DD6598" w:rsidSect="00E214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F7F00"/>
    <w:rsid w:val="00175D1B"/>
    <w:rsid w:val="002F7F00"/>
    <w:rsid w:val="00737995"/>
    <w:rsid w:val="00DD6598"/>
    <w:rsid w:val="00E214D7"/>
    <w:rsid w:val="00EA20AD"/>
    <w:rsid w:val="00F10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7F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F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5</cp:revision>
  <dcterms:created xsi:type="dcterms:W3CDTF">2009-09-20T06:10:00Z</dcterms:created>
  <dcterms:modified xsi:type="dcterms:W3CDTF">2009-09-20T06:28:00Z</dcterms:modified>
</cp:coreProperties>
</file>